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309" w:rsidRDefault="00750309" w:rsidP="00750309">
      <w:pPr>
        <w:pStyle w:val="AralkYok"/>
        <w:jc w:val="center"/>
        <w:rPr>
          <w:lang w:eastAsia="tr-TR"/>
        </w:rPr>
      </w:pPr>
      <w:r>
        <w:rPr>
          <w:lang w:eastAsia="tr-TR"/>
        </w:rPr>
        <w:t>T.C.</w:t>
      </w:r>
    </w:p>
    <w:p w:rsidR="00750309" w:rsidRDefault="00750309" w:rsidP="00750309">
      <w:pPr>
        <w:pStyle w:val="AralkYok"/>
        <w:jc w:val="center"/>
        <w:rPr>
          <w:lang w:eastAsia="tr-TR"/>
        </w:rPr>
      </w:pPr>
      <w:r>
        <w:rPr>
          <w:lang w:eastAsia="tr-TR"/>
        </w:rPr>
        <w:t>ACIGÖL BELEDİYE BAŞKANLIĞI</w:t>
      </w:r>
    </w:p>
    <w:p w:rsidR="00750309" w:rsidRPr="001D335E" w:rsidRDefault="00750309" w:rsidP="00750309">
      <w:pPr>
        <w:pStyle w:val="AralkYok"/>
        <w:rPr>
          <w:rFonts w:ascii="Times New Roman" w:hAnsi="Times New Roman" w:cs="Times New Roman"/>
          <w:sz w:val="24"/>
          <w:szCs w:val="24"/>
          <w:lang w:eastAsia="tr-TR"/>
        </w:rPr>
      </w:pPr>
      <w:r>
        <w:rPr>
          <w:lang w:eastAsia="tr-TR"/>
        </w:rPr>
        <w:t>2027 YILI AKAR</w:t>
      </w:r>
      <w:r w:rsidRPr="001D335E">
        <w:rPr>
          <w:lang w:eastAsia="tr-TR"/>
        </w:rPr>
        <w:t>YAKIT ÜRÜNLERİ ALIMI</w:t>
      </w:r>
      <w:r w:rsidRPr="001D335E">
        <w:rPr>
          <w:lang w:eastAsia="tr-TR"/>
        </w:rPr>
        <w:br/>
      </w:r>
      <w:r w:rsidRPr="001D335E">
        <w:rPr>
          <w:lang w:eastAsia="tr-TR"/>
        </w:rPr>
        <w:br/>
      </w:r>
      <w:r>
        <w:rPr>
          <w:color w:val="118ABE"/>
          <w:shd w:val="clear" w:color="auto" w:fill="F8F8F8"/>
          <w:lang w:eastAsia="tr-TR"/>
        </w:rPr>
        <w:t>2027 YILI AKAR</w:t>
      </w:r>
      <w:bookmarkStart w:id="0" w:name="_GoBack"/>
      <w:bookmarkEnd w:id="0"/>
      <w:r w:rsidRPr="001D335E">
        <w:rPr>
          <w:color w:val="118ABE"/>
          <w:shd w:val="clear" w:color="auto" w:fill="F8F8F8"/>
          <w:lang w:eastAsia="tr-TR"/>
        </w:rPr>
        <w:t>YAKIT ÜRÜNLERİ ALIMI</w:t>
      </w:r>
      <w:r w:rsidRPr="001D335E">
        <w:rPr>
          <w:shd w:val="clear" w:color="auto" w:fill="F8F8F8"/>
          <w:lang w:eastAsia="tr-TR"/>
        </w:rPr>
        <w:t xml:space="preserve"> mal alımı 4734 sayılı Kamu İhale Kanununun 19 uncu maddesine göre açık ihale usulü ile ihale edilecektir.</w:t>
      </w:r>
      <w:r w:rsidRPr="001D335E">
        <w:rPr>
          <w:lang w:eastAsia="tr-TR"/>
        </w:rPr>
        <w:br/>
      </w:r>
      <w:r w:rsidRPr="001D335E">
        <w:rPr>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0"/>
        <w:gridCol w:w="5623"/>
      </w:tblGrid>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2026/2166989</w:t>
            </w:r>
          </w:p>
        </w:tc>
      </w:tr>
    </w:tbl>
    <w:p w:rsidR="00750309" w:rsidRPr="001D335E" w:rsidRDefault="00750309" w:rsidP="00750309">
      <w:pPr>
        <w:pStyle w:val="AralkYok"/>
        <w:rPr>
          <w:rFonts w:ascii="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4025"/>
        <w:gridCol w:w="180"/>
        <w:gridCol w:w="4927"/>
      </w:tblGrid>
      <w:tr w:rsidR="00750309" w:rsidRPr="001D335E" w:rsidTr="00651C33">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B04935"/>
                <w:lang w:eastAsia="tr-TR"/>
              </w:rPr>
              <w:t>1- İdarenin</w:t>
            </w:r>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1.1.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ACIGÖL BELEDİYE BAŞKANLIĞI MALİ HİZMETLER MÜDÜRLÜĞÜ</w:t>
            </w:r>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1.2.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 xml:space="preserve">Yukarı </w:t>
            </w:r>
            <w:proofErr w:type="spellStart"/>
            <w:r w:rsidRPr="001D335E">
              <w:rPr>
                <w:color w:val="118ABE"/>
                <w:lang w:eastAsia="tr-TR"/>
              </w:rPr>
              <w:t>Mh</w:t>
            </w:r>
            <w:proofErr w:type="spellEnd"/>
            <w:r w:rsidRPr="001D335E">
              <w:rPr>
                <w:color w:val="118ABE"/>
                <w:lang w:eastAsia="tr-TR"/>
              </w:rPr>
              <w:t>. Belediye Cad. No: 51 ACIGÖL/NEVŞEHİR</w:t>
            </w:r>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1.3.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proofErr w:type="gramStart"/>
            <w:r w:rsidRPr="001D335E">
              <w:rPr>
                <w:color w:val="118ABE"/>
                <w:lang w:eastAsia="tr-TR"/>
              </w:rPr>
              <w:t>3843112002</w:t>
            </w:r>
            <w:proofErr w:type="gramEnd"/>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1.4.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https://ekap.kik.gov.tr/EKAP/</w:t>
            </w:r>
          </w:p>
        </w:tc>
      </w:tr>
    </w:tbl>
    <w:p w:rsidR="00750309" w:rsidRPr="001D335E" w:rsidRDefault="00750309" w:rsidP="00750309">
      <w:pPr>
        <w:pStyle w:val="AralkYok"/>
        <w:rPr>
          <w:rFonts w:ascii="Times New Roman" w:hAnsi="Times New Roman" w:cs="Times New Roman"/>
          <w:sz w:val="24"/>
          <w:szCs w:val="24"/>
          <w:lang w:eastAsia="tr-TR"/>
        </w:rPr>
      </w:pPr>
      <w:r w:rsidRPr="001D335E">
        <w:rPr>
          <w:lang w:eastAsia="tr-TR"/>
        </w:rPr>
        <w:br/>
      </w:r>
      <w:r w:rsidRPr="001D335E">
        <w:rPr>
          <w:color w:val="B04935"/>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0"/>
        <w:gridCol w:w="5623"/>
      </w:tblGrid>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2.1.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 xml:space="preserve">26.11.2026 - </w:t>
            </w:r>
            <w:proofErr w:type="gramStart"/>
            <w:r w:rsidRPr="001D335E">
              <w:rPr>
                <w:color w:val="118ABE"/>
                <w:lang w:eastAsia="tr-TR"/>
              </w:rPr>
              <w:t>10:30</w:t>
            </w:r>
            <w:proofErr w:type="gramEnd"/>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2.2.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ACIGÖL BELEDİYESİ HİZMET BİNASI TOPLANTI SALONU</w:t>
            </w:r>
          </w:p>
        </w:tc>
      </w:tr>
    </w:tbl>
    <w:p w:rsidR="00750309" w:rsidRPr="001D335E" w:rsidRDefault="00750309" w:rsidP="00750309">
      <w:pPr>
        <w:pStyle w:val="AralkYok"/>
        <w:rPr>
          <w:rFonts w:ascii="Times New Roman" w:hAnsi="Times New Roman" w:cs="Times New Roman"/>
          <w:sz w:val="24"/>
          <w:szCs w:val="24"/>
          <w:lang w:eastAsia="tr-TR"/>
        </w:rPr>
      </w:pPr>
      <w:r w:rsidRPr="001D335E">
        <w:rPr>
          <w:lang w:eastAsia="tr-TR"/>
        </w:rPr>
        <w:br/>
      </w:r>
      <w:r w:rsidRPr="001D335E">
        <w:rPr>
          <w:color w:val="B04935"/>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0"/>
        <w:gridCol w:w="5623"/>
      </w:tblGrid>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3.1.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2027 YILI AKARLYAKIT ÜRÜNLERİ ALIMI</w:t>
            </w:r>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3.2.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100.000 LİTRE MOTORİN EURO DİZEL (DİĞER) 3.000 LİTRE KURŞUNSUZ BENZİN (95 OKTAN)</w:t>
            </w:r>
            <w:r w:rsidRPr="001D335E">
              <w:rPr>
                <w:color w:val="118ABE"/>
                <w:lang w:eastAsia="tr-TR"/>
              </w:rPr>
              <w:br/>
              <w:t xml:space="preserve">Ayrıntılı bilgiye </w:t>
            </w:r>
            <w:proofErr w:type="spellStart"/>
            <w:r w:rsidRPr="001D335E">
              <w:rPr>
                <w:color w:val="118ABE"/>
                <w:lang w:eastAsia="tr-TR"/>
              </w:rPr>
              <w:t>EKAP’ta</w:t>
            </w:r>
            <w:proofErr w:type="spellEnd"/>
            <w:r w:rsidRPr="001D335E">
              <w:rPr>
                <w:color w:val="118ABE"/>
                <w:lang w:eastAsia="tr-TR"/>
              </w:rPr>
              <w:t xml:space="preserve"> yer alan ihale dokümanı içinde bulunan idari şartnameden ulaşılabilir.</w:t>
            </w:r>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3.3.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Motorin, Belediye garajındaki motorin tankına, Kurşunsuz benzin ise istasyondaki Pompadan ilgili personele teslim edilecektir</w:t>
            </w:r>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3.4.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 xml:space="preserve">01.01.2027 tarihinden 31.12.2027 tarihine kadar; İdarenin taşıt garajında bulanan 3000 </w:t>
            </w:r>
            <w:proofErr w:type="spellStart"/>
            <w:r w:rsidRPr="001D335E">
              <w:rPr>
                <w:color w:val="118ABE"/>
                <w:lang w:eastAsia="tr-TR"/>
              </w:rPr>
              <w:t>Lt'lik</w:t>
            </w:r>
            <w:proofErr w:type="spellEnd"/>
            <w:r w:rsidRPr="001D335E">
              <w:rPr>
                <w:color w:val="118ABE"/>
                <w:lang w:eastAsia="tr-TR"/>
              </w:rPr>
              <w:t xml:space="preserve"> motorin tankında akaryakıt bittiği zaman İdare tarafından, yükleniciye telefonla veya maille bildirilecek ve bildirim yapıldıktan sonra (mesai saatleri içerisinde) 24 saat içerisinde motorin taşıt garajındaki tanka teslim edilecektir. İstenilen saate kadar teslim yapılmadığı </w:t>
            </w:r>
            <w:proofErr w:type="gramStart"/>
            <w:r w:rsidRPr="001D335E">
              <w:rPr>
                <w:color w:val="118ABE"/>
                <w:lang w:eastAsia="tr-TR"/>
              </w:rPr>
              <w:t>taktirde</w:t>
            </w:r>
            <w:proofErr w:type="gramEnd"/>
            <w:r w:rsidRPr="001D335E">
              <w:rPr>
                <w:color w:val="118ABE"/>
                <w:lang w:eastAsia="tr-TR"/>
              </w:rPr>
              <w:t xml:space="preserve"> akaryakıta gelen zamdan belediye etkilenmeyecek ve zamdan önceki fiyat geçerli olacak şekilde fatura kesilecek ve ayrıca bu gecikme için her gün 15.000,00 TL. </w:t>
            </w:r>
            <w:proofErr w:type="gramStart"/>
            <w:r w:rsidRPr="001D335E">
              <w:rPr>
                <w:color w:val="118ABE"/>
                <w:lang w:eastAsia="tr-TR"/>
              </w:rPr>
              <w:t>para</w:t>
            </w:r>
            <w:proofErr w:type="gramEnd"/>
            <w:r w:rsidRPr="001D335E">
              <w:rPr>
                <w:color w:val="118ABE"/>
                <w:lang w:eastAsia="tr-TR"/>
              </w:rPr>
              <w:t xml:space="preserve"> cezası uygulanacaktır. Kurşunsuz benzin ise ilgili personele veresiye fiş karşılığında istasyondaki pompadan teslim edilecektir</w:t>
            </w:r>
          </w:p>
        </w:tc>
      </w:tr>
      <w:tr w:rsidR="00750309" w:rsidRPr="001D335E" w:rsidTr="00651C3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3.5.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0309" w:rsidRPr="001D335E" w:rsidRDefault="00750309" w:rsidP="00651C33">
            <w:pPr>
              <w:pStyle w:val="AralkYok"/>
              <w:rPr>
                <w:lang w:eastAsia="tr-TR"/>
              </w:rPr>
            </w:pPr>
            <w:r w:rsidRPr="001D335E">
              <w:rPr>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01.01.2027</w:t>
            </w:r>
          </w:p>
        </w:tc>
      </w:tr>
    </w:tbl>
    <w:p w:rsidR="00750309" w:rsidRPr="001D335E" w:rsidRDefault="00750309" w:rsidP="00750309">
      <w:pPr>
        <w:pStyle w:val="AralkYok"/>
        <w:rPr>
          <w:rFonts w:ascii="Times New Roman" w:hAnsi="Times New Roman" w:cs="Times New Roman"/>
          <w:sz w:val="24"/>
          <w:szCs w:val="24"/>
          <w:lang w:eastAsia="tr-TR"/>
        </w:rPr>
      </w:pPr>
      <w:r w:rsidRPr="001D335E">
        <w:rPr>
          <w:lang w:eastAsia="tr-TR"/>
        </w:rPr>
        <w:br/>
      </w:r>
      <w:r w:rsidRPr="001D335E">
        <w:rPr>
          <w:shd w:val="clear" w:color="auto" w:fill="F8F8F8"/>
          <w:lang w:eastAsia="tr-TR"/>
        </w:rPr>
        <w:t>4- Katılım ve yeterlik kriterleri:</w:t>
      </w:r>
      <w:r w:rsidRPr="001D335E">
        <w:rPr>
          <w:lang w:eastAsia="tr-TR"/>
        </w:rPr>
        <w:br/>
      </w:r>
      <w:proofErr w:type="gramStart"/>
      <w:r w:rsidRPr="001D335E">
        <w:rPr>
          <w:shd w:val="clear" w:color="auto" w:fill="F8F8F8"/>
          <w:lang w:eastAsia="tr-TR"/>
        </w:rPr>
        <w:t>4.1</w:t>
      </w:r>
      <w:proofErr w:type="gramEnd"/>
      <w:r w:rsidRPr="001D335E">
        <w:rPr>
          <w:shd w:val="clear" w:color="auto" w:fill="F8F8F8"/>
          <w:lang w:eastAsia="tr-TR"/>
        </w:rPr>
        <w:t>. Katılım ve yeterlik kriterlerine ilişkin istekliler tarafından e-teklif kapsamında sunulması gereken bilgi ve belgelere aşağıda yer verilmiştir:</w:t>
      </w:r>
      <w:r w:rsidRPr="001D335E">
        <w:rPr>
          <w:lang w:eastAsia="tr-TR"/>
        </w:rPr>
        <w:br/>
      </w:r>
      <w:r w:rsidRPr="001D335E">
        <w:rPr>
          <w:shd w:val="clear" w:color="auto" w:fill="F8F8F8"/>
          <w:lang w:eastAsia="tr-TR"/>
        </w:rPr>
        <w:lastRenderedPageBreak/>
        <w:t>4.1.1. Teklif mektubu.</w:t>
      </w:r>
      <w:r w:rsidRPr="001D335E">
        <w:rPr>
          <w:lang w:eastAsia="tr-TR"/>
        </w:rPr>
        <w:br/>
      </w:r>
      <w:r w:rsidRPr="001D335E">
        <w:rPr>
          <w:shd w:val="clear" w:color="auto" w:fill="F8F8F8"/>
          <w:lang w:eastAsia="tr-TR"/>
        </w:rPr>
        <w:t>4.1.2. Teklif vermeye yetkili olunduğunu gösteren bilgi ve belgeler:</w:t>
      </w:r>
      <w:r w:rsidRPr="001D335E">
        <w:rPr>
          <w:lang w:eastAsia="tr-TR"/>
        </w:rPr>
        <w:br/>
      </w:r>
      <w:r w:rsidRPr="001D335E">
        <w:rPr>
          <w:shd w:val="clear" w:color="auto" w:fill="F8F8F8"/>
          <w:lang w:eastAsia="tr-TR"/>
        </w:rPr>
        <w:t>4.1.2.1. Tüzel kişilerde; isteklilerin yönetimindeki görevliler ile ilgisine göre, ortaklar ve ortaklık oranlarına (halka arz edilen hisseler hariç)/üyelerine/kurucularına ilişkin bilgi ve belgeler.</w:t>
      </w:r>
      <w:r w:rsidRPr="001D335E">
        <w:rPr>
          <w:lang w:eastAsia="tr-TR"/>
        </w:rPr>
        <w:br/>
      </w:r>
      <w:r w:rsidRPr="001D335E">
        <w:rPr>
          <w:shd w:val="clear" w:color="auto" w:fill="F8F8F8"/>
          <w:lang w:eastAsia="tr-TR"/>
        </w:rPr>
        <w:t>4.1.2.2. Vekâleten ihaleye katılma halinde vekile ilişkin bilgi ve belgeler.</w:t>
      </w:r>
      <w:r w:rsidRPr="001D335E">
        <w:rPr>
          <w:lang w:eastAsia="tr-TR"/>
        </w:rPr>
        <w:br/>
      </w:r>
      <w:r w:rsidRPr="001D335E">
        <w:rPr>
          <w:shd w:val="clear" w:color="auto" w:fill="F8F8F8"/>
          <w:lang w:eastAsia="tr-TR"/>
        </w:rPr>
        <w:t>4.1.3. Geçici teminat.</w:t>
      </w:r>
      <w:r w:rsidRPr="001D335E">
        <w:rPr>
          <w:lang w:eastAsia="tr-TR"/>
        </w:rPr>
        <w:br/>
      </w:r>
      <w:r w:rsidRPr="001D335E">
        <w:rPr>
          <w:shd w:val="clear" w:color="auto" w:fill="F8F8F8"/>
          <w:lang w:eastAsia="tr-TR"/>
        </w:rPr>
        <w:t>4.1.4 İsteklinin iş ortaklığı olması halinde iş ortaklığı beyannamesi.</w:t>
      </w:r>
      <w:r w:rsidRPr="001D335E">
        <w:rPr>
          <w:lang w:eastAsia="tr-TR"/>
        </w:rPr>
        <w:br/>
      </w:r>
      <w:r w:rsidRPr="001D335E">
        <w:rPr>
          <w:shd w:val="clear" w:color="auto" w:fill="F8F8F8"/>
          <w:lang w:eastAsia="tr-TR"/>
        </w:rPr>
        <w:t>4.1.5.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132"/>
      </w:tblGrid>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 xml:space="preserve">4.2. Ekonomik ve mali yeterliğe ilişkin bilgi ve belgeler ile bunların taşıması gereken </w:t>
            </w:r>
            <w:proofErr w:type="gramStart"/>
            <w:r w:rsidRPr="001D335E">
              <w:rPr>
                <w:lang w:eastAsia="tr-TR"/>
              </w:rPr>
              <w:t>kriterler</w:t>
            </w:r>
            <w:proofErr w:type="gramEnd"/>
            <w:r w:rsidRPr="001D335E">
              <w:rPr>
                <w:lang w:eastAsia="tr-TR"/>
              </w:rPr>
              <w:t>:</w:t>
            </w:r>
          </w:p>
        </w:tc>
      </w:tr>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 xml:space="preserve">Ekonomik ve mali yeterliğe ilişkin bilgi, belge veya </w:t>
            </w:r>
            <w:proofErr w:type="gramStart"/>
            <w:r w:rsidRPr="001D335E">
              <w:rPr>
                <w:lang w:eastAsia="tr-TR"/>
              </w:rPr>
              <w:t>kriter</w:t>
            </w:r>
            <w:proofErr w:type="gramEnd"/>
            <w:r w:rsidRPr="001D335E">
              <w:rPr>
                <w:lang w:eastAsia="tr-TR"/>
              </w:rPr>
              <w:t xml:space="preserve"> belirtilmemiştir.</w:t>
            </w:r>
          </w:p>
        </w:tc>
      </w:tr>
    </w:tbl>
    <w:p w:rsidR="00750309" w:rsidRPr="001D335E" w:rsidRDefault="00750309" w:rsidP="00750309">
      <w:pPr>
        <w:pStyle w:val="AralkYok"/>
        <w:rPr>
          <w:rFonts w:ascii="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132"/>
      </w:tblGrid>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 xml:space="preserve">4.3. Mesleki ve teknik yeterliğe ilişkin bilgi ve belgeler ile bunların taşıması gereken </w:t>
            </w:r>
            <w:proofErr w:type="gramStart"/>
            <w:r w:rsidRPr="001D335E">
              <w:rPr>
                <w:lang w:eastAsia="tr-TR"/>
              </w:rPr>
              <w:t>kriterler</w:t>
            </w:r>
            <w:proofErr w:type="gramEnd"/>
            <w:r w:rsidRPr="001D335E">
              <w:rPr>
                <w:lang w:eastAsia="tr-TR"/>
              </w:rPr>
              <w:t>:</w:t>
            </w:r>
          </w:p>
        </w:tc>
      </w:tr>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 xml:space="preserve">4.3.1. Son beş yıl içinde bedel içeren bir sözleşme kapsamında kesin kabul işlemleri tamamlanan ve teklif edilen bedelin </w:t>
            </w:r>
            <w:r w:rsidRPr="001D335E">
              <w:rPr>
                <w:color w:val="118ABE"/>
                <w:lang w:eastAsia="tr-TR"/>
              </w:rPr>
              <w:t>% 10</w:t>
            </w:r>
            <w:r w:rsidRPr="001D335E">
              <w:rPr>
                <w:lang w:eastAsia="tr-TR"/>
              </w:rPr>
              <w:t xml:space="preserve"> oranından az olmamak üzere ihale konusu iş veya benzer işlere ilişkin iş deneyimini gösteren belgelere veya teknolojik ürün deneyim belgesine ait bilgiler.</w:t>
            </w:r>
            <w:r w:rsidRPr="001D335E">
              <w:rPr>
                <w:lang w:eastAsia="tr-TR"/>
              </w:rPr>
              <w:br/>
            </w:r>
            <w:proofErr w:type="gramStart"/>
            <w:r w:rsidRPr="001D335E">
              <w:rPr>
                <w:lang w:eastAsia="tr-TR"/>
              </w:rP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1D335E">
              <w:rPr>
                <w:lang w:eastAsia="tr-TR"/>
              </w:rPr>
              <w:br/>
            </w:r>
            <w:r w:rsidRPr="001D335E">
              <w:rPr>
                <w:lang w:eastAsia="tr-TR"/>
              </w:rPr>
              <w:br/>
              <w:t xml:space="preserve">4.3.1.2. 4734 sayılı Kanun kapsamındaki idarelere taahhüt edilenler dışında yurt dışında gerçekleştirilen işlerden elde edilen iş deneyiminin </w:t>
            </w:r>
            <w:proofErr w:type="gramStart"/>
            <w:r w:rsidRPr="001D335E">
              <w:rPr>
                <w:lang w:eastAsia="tr-TR"/>
              </w:rPr>
              <w:t>13/1/2011</w:t>
            </w:r>
            <w:proofErr w:type="gramEnd"/>
            <w:r w:rsidRPr="001D335E">
              <w:rPr>
                <w:lang w:eastAsia="tr-TR"/>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4.3.2 İhale konusu işin ya da malın satış faaliyetinin yerine getirilebilmesi için ilgili mevzuat gereğince sicil, izin, ruhsat, faaliyet belgesi vb. belgeler:</w:t>
            </w:r>
          </w:p>
        </w:tc>
      </w:tr>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Petrol Bayiliği/Dağıtıcılığı Lisans Belgesi</w:t>
            </w:r>
          </w:p>
        </w:tc>
      </w:tr>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 xml:space="preserve">4.3.3. İstekli tarafından teklifi kapsamında ihaleye katılım belgesine aktarılarak sunulması ve/veya sağlanması gerektiği bu Şartnamenin 7 </w:t>
            </w:r>
            <w:proofErr w:type="spellStart"/>
            <w:r w:rsidRPr="001D335E">
              <w:rPr>
                <w:lang w:eastAsia="tr-TR"/>
              </w:rPr>
              <w:t>nci</w:t>
            </w:r>
            <w:proofErr w:type="spellEnd"/>
            <w:r w:rsidRPr="001D335E">
              <w:rPr>
                <w:lang w:eastAsia="tr-TR"/>
              </w:rPr>
              <w:t xml:space="preserve"> maddesi dışındaki maddeleri ile teknik şartnamede belirtilen aşağıdaki belgeler ve/veya yeterlik </w:t>
            </w:r>
            <w:proofErr w:type="gramStart"/>
            <w:r w:rsidRPr="001D335E">
              <w:rPr>
                <w:lang w:eastAsia="tr-TR"/>
              </w:rPr>
              <w:t>kriterleri</w:t>
            </w:r>
            <w:proofErr w:type="gramEnd"/>
            <w:r w:rsidRPr="001D335E">
              <w:rPr>
                <w:lang w:eastAsia="tr-TR"/>
              </w:rPr>
              <w:t>:</w:t>
            </w:r>
          </w:p>
        </w:tc>
      </w:tr>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color w:val="118ABE"/>
                <w:lang w:eastAsia="tr-TR"/>
              </w:rPr>
              <w:t xml:space="preserve">TSE standartlarına veya ISO standartlarına veya TÜPRAŞ </w:t>
            </w:r>
            <w:proofErr w:type="spellStart"/>
            <w:r w:rsidRPr="001D335E">
              <w:rPr>
                <w:color w:val="118ABE"/>
                <w:lang w:eastAsia="tr-TR"/>
              </w:rPr>
              <w:t>spesifikasyonlarına</w:t>
            </w:r>
            <w:proofErr w:type="spellEnd"/>
            <w:r w:rsidRPr="001D335E">
              <w:rPr>
                <w:color w:val="118ABE"/>
                <w:lang w:eastAsia="tr-TR"/>
              </w:rPr>
              <w:t xml:space="preserve"> uygunluk belgesi</w:t>
            </w:r>
          </w:p>
        </w:tc>
      </w:tr>
    </w:tbl>
    <w:p w:rsidR="00750309" w:rsidRPr="001D335E" w:rsidRDefault="00750309" w:rsidP="00750309">
      <w:pPr>
        <w:pStyle w:val="AralkYok"/>
        <w:rPr>
          <w:rFonts w:ascii="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132"/>
      </w:tblGrid>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4.4. Bu ihalede benzer iş olarak kabul edilecek işler:</w:t>
            </w:r>
          </w:p>
        </w:tc>
      </w:tr>
      <w:tr w:rsidR="00750309" w:rsidRPr="001D335E" w:rsidTr="00651C3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50309" w:rsidRPr="001D335E" w:rsidRDefault="00750309" w:rsidP="00651C33">
            <w:pPr>
              <w:pStyle w:val="AralkYok"/>
              <w:rPr>
                <w:lang w:eastAsia="tr-TR"/>
              </w:rPr>
            </w:pPr>
            <w:r w:rsidRPr="001D335E">
              <w:rPr>
                <w:lang w:eastAsia="tr-TR"/>
              </w:rPr>
              <w:t>4.4.1.</w:t>
            </w:r>
          </w:p>
          <w:p w:rsidR="00750309" w:rsidRPr="001D335E" w:rsidRDefault="00750309" w:rsidP="00651C33">
            <w:pPr>
              <w:pStyle w:val="AralkYok"/>
              <w:rPr>
                <w:lang w:eastAsia="tr-TR"/>
              </w:rPr>
            </w:pPr>
            <w:r w:rsidRPr="001D335E">
              <w:rPr>
                <w:lang w:eastAsia="tr-TR"/>
              </w:rPr>
              <w:t>Bu ihalede Kamu kurum ve kuruluşları ile özel firmalara akaryakıt satışı işi benzer iş olarak kabul edilecektir.</w:t>
            </w:r>
          </w:p>
        </w:tc>
      </w:tr>
    </w:tbl>
    <w:p w:rsidR="00750309" w:rsidRPr="001D335E" w:rsidRDefault="00750309" w:rsidP="00750309">
      <w:pPr>
        <w:pStyle w:val="AralkYok"/>
        <w:rPr>
          <w:rFonts w:ascii="Times New Roman" w:hAnsi="Times New Roman" w:cs="Times New Roman"/>
          <w:sz w:val="24"/>
          <w:szCs w:val="24"/>
          <w:lang w:eastAsia="tr-TR"/>
        </w:rPr>
      </w:pPr>
      <w:r w:rsidRPr="001D335E">
        <w:rPr>
          <w:lang w:eastAsia="tr-TR"/>
        </w:rPr>
        <w:br/>
      </w:r>
      <w:r w:rsidRPr="001D335E">
        <w:rPr>
          <w:shd w:val="clear" w:color="auto" w:fill="F8F8F8"/>
          <w:lang w:eastAsia="tr-TR"/>
        </w:rPr>
        <w:t>5- Ekonomik açıdan en avantajlı teklif sadece fiyat esasına göre belirlenecektir.</w:t>
      </w:r>
      <w:r w:rsidRPr="001D335E">
        <w:rPr>
          <w:lang w:eastAsia="tr-TR"/>
        </w:rPr>
        <w:br/>
      </w:r>
      <w:r w:rsidRPr="001D335E">
        <w:rPr>
          <w:lang w:eastAsia="tr-TR"/>
        </w:rPr>
        <w:br/>
      </w:r>
      <w:r w:rsidRPr="001D335E">
        <w:rPr>
          <w:shd w:val="clear" w:color="auto" w:fill="F8F8F8"/>
          <w:lang w:eastAsia="tr-TR"/>
        </w:rPr>
        <w:t>6- İhaleye sadece yerli istekliler katılabilecektir.</w:t>
      </w:r>
      <w:r w:rsidRPr="001D335E">
        <w:rPr>
          <w:lang w:eastAsia="tr-TR"/>
        </w:rPr>
        <w:br/>
      </w:r>
      <w:r w:rsidRPr="001D335E">
        <w:rPr>
          <w:lang w:eastAsia="tr-TR"/>
        </w:rPr>
        <w:br/>
      </w:r>
      <w:r w:rsidRPr="001D335E">
        <w:rPr>
          <w:shd w:val="clear" w:color="auto" w:fill="F8F8F8"/>
          <w:lang w:eastAsia="tr-TR"/>
        </w:rPr>
        <w:t>7- İhaleye teklif verecek olanların, EKAP hesabına giriş yaparak ihale dokümanını indirmeleri zorunludur.</w:t>
      </w:r>
      <w:r w:rsidRPr="001D335E">
        <w:rPr>
          <w:lang w:eastAsia="tr-TR"/>
        </w:rPr>
        <w:br/>
      </w:r>
      <w:r w:rsidRPr="001D335E">
        <w:rPr>
          <w:shd w:val="clear" w:color="auto" w:fill="F8F8F8"/>
          <w:lang w:eastAsia="tr-TR"/>
        </w:rPr>
        <w:lastRenderedPageBreak/>
        <w:t>8-Teklifler, EKAP üzerinden teklif mektubu ile ihaleye katılım belgesi ve diğer ekler kullanılarak hazırlanacak ve e-imza ile imzalanarak ihale tarih ve saatine kadar EKAP üzerinden gönderilecektir.</w:t>
      </w:r>
      <w:r w:rsidRPr="001D335E">
        <w:rPr>
          <w:lang w:eastAsia="tr-TR"/>
        </w:rPr>
        <w:br/>
      </w:r>
      <w:r w:rsidRPr="001D335E">
        <w:rPr>
          <w:lang w:eastAsia="tr-TR"/>
        </w:rPr>
        <w:br/>
      </w:r>
      <w:r w:rsidRPr="001D335E">
        <w:rPr>
          <w:shd w:val="clear" w:color="auto" w:fill="F8F8F8"/>
          <w:lang w:eastAsia="tr-TR"/>
        </w:rP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D335E">
        <w:rPr>
          <w:lang w:eastAsia="tr-TR"/>
        </w:rPr>
        <w:br/>
      </w:r>
      <w:r w:rsidRPr="001D335E">
        <w:rPr>
          <w:lang w:eastAsia="tr-TR"/>
        </w:rPr>
        <w:br/>
      </w:r>
      <w:r w:rsidRPr="001D335E">
        <w:rPr>
          <w:shd w:val="clear" w:color="auto" w:fill="F8F8F8"/>
          <w:lang w:eastAsia="tr-TR"/>
        </w:rPr>
        <w:t>10- Bu ihalede, işin tamamı için teklif verilecektir.</w:t>
      </w:r>
      <w:r w:rsidRPr="001D335E">
        <w:rPr>
          <w:lang w:eastAsia="tr-TR"/>
        </w:rPr>
        <w:br/>
      </w:r>
      <w:r w:rsidRPr="001D335E">
        <w:rPr>
          <w:lang w:eastAsia="tr-TR"/>
        </w:rPr>
        <w:br/>
      </w:r>
      <w:r w:rsidRPr="001D335E">
        <w:rPr>
          <w:shd w:val="clear" w:color="auto" w:fill="F8F8F8"/>
          <w:lang w:eastAsia="tr-TR"/>
        </w:rPr>
        <w:t>11- İstekliler teklif ettikleri bedelin %3’ünden az olmamak üzere kendi belirleyecekleri tutarda geçici teminat vereceklerdir.</w:t>
      </w:r>
      <w:r w:rsidRPr="001D335E">
        <w:rPr>
          <w:lang w:eastAsia="tr-TR"/>
        </w:rPr>
        <w:br/>
      </w:r>
      <w:r w:rsidRPr="001D335E">
        <w:rPr>
          <w:lang w:eastAsia="tr-TR"/>
        </w:rPr>
        <w:br/>
      </w:r>
      <w:r w:rsidRPr="001D335E">
        <w:rPr>
          <w:shd w:val="clear" w:color="auto" w:fill="F8F8F8"/>
          <w:lang w:eastAsia="tr-TR"/>
        </w:rPr>
        <w:t>12- Bu ihalede elektronik eksiltme yapılmayacaktır.</w:t>
      </w:r>
      <w:r w:rsidRPr="001D335E">
        <w:rPr>
          <w:lang w:eastAsia="tr-TR"/>
        </w:rPr>
        <w:br/>
      </w:r>
      <w:r w:rsidRPr="001D335E">
        <w:rPr>
          <w:lang w:eastAsia="tr-TR"/>
        </w:rPr>
        <w:br/>
      </w:r>
      <w:r w:rsidRPr="001D335E">
        <w:rPr>
          <w:shd w:val="clear" w:color="auto" w:fill="F8F8F8"/>
          <w:lang w:eastAsia="tr-TR"/>
        </w:rPr>
        <w:t xml:space="preserve">13- Verilen tekliflerin geçerlilik süresi, ihale tarihinden itibaren </w:t>
      </w:r>
      <w:r w:rsidRPr="001D335E">
        <w:rPr>
          <w:color w:val="118ABE"/>
          <w:shd w:val="clear" w:color="auto" w:fill="F8F8F8"/>
          <w:lang w:eastAsia="tr-TR"/>
        </w:rPr>
        <w:t>30 (Otuz)</w:t>
      </w:r>
      <w:r w:rsidRPr="001D335E">
        <w:rPr>
          <w:shd w:val="clear" w:color="auto" w:fill="F8F8F8"/>
          <w:lang w:eastAsia="tr-TR"/>
        </w:rPr>
        <w:t xml:space="preserve"> takvim günüdür.</w:t>
      </w:r>
      <w:r w:rsidRPr="001D335E">
        <w:rPr>
          <w:lang w:eastAsia="tr-TR"/>
        </w:rPr>
        <w:br/>
      </w:r>
      <w:r w:rsidRPr="001D335E">
        <w:rPr>
          <w:lang w:eastAsia="tr-TR"/>
        </w:rPr>
        <w:br/>
      </w:r>
      <w:r w:rsidRPr="001D335E">
        <w:rPr>
          <w:shd w:val="clear" w:color="auto" w:fill="F8F8F8"/>
          <w:lang w:eastAsia="tr-TR"/>
        </w:rPr>
        <w:t>14- Konsorsiyum olarak ihaleye teklif verilemez.</w:t>
      </w:r>
      <w:r w:rsidRPr="001D335E">
        <w:rPr>
          <w:lang w:eastAsia="tr-TR"/>
        </w:rPr>
        <w:br/>
      </w:r>
      <w:r w:rsidRPr="001D335E">
        <w:rPr>
          <w:lang w:eastAsia="tr-TR"/>
        </w:rPr>
        <w:br/>
      </w:r>
      <w:r w:rsidRPr="001D335E">
        <w:rPr>
          <w:shd w:val="clear" w:color="auto" w:fill="F8F8F8"/>
          <w:lang w:eastAsia="tr-TR"/>
        </w:rPr>
        <w:t>15- Diğer hususlar:</w:t>
      </w:r>
    </w:p>
    <w:p w:rsidR="00750309" w:rsidRPr="001D335E" w:rsidRDefault="00750309" w:rsidP="00750309">
      <w:pPr>
        <w:pStyle w:val="AralkYok"/>
        <w:rPr>
          <w:lang w:eastAsia="tr-TR"/>
        </w:rPr>
      </w:pPr>
      <w:r w:rsidRPr="001D335E">
        <w:rPr>
          <w:lang w:eastAsia="tr-TR"/>
        </w:rPr>
        <w:br/>
        <w:t>Teklif fiyatı ihale komisyonu tarafından aşırı düşük olarak tespit edilen isteklilerden Kanunun 38 inci maddesine göre açıklama istenecektir.</w:t>
      </w:r>
    </w:p>
    <w:p w:rsidR="001D335E" w:rsidRPr="00750309" w:rsidRDefault="001D335E" w:rsidP="00750309"/>
    <w:sectPr w:rsidR="001D335E" w:rsidRPr="007503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35E"/>
    <w:rsid w:val="001C20CD"/>
    <w:rsid w:val="001D335E"/>
    <w:rsid w:val="00750309"/>
    <w:rsid w:val="0085695D"/>
    <w:rsid w:val="0092767B"/>
    <w:rsid w:val="00B65E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1D335E"/>
  </w:style>
  <w:style w:type="character" w:customStyle="1" w:styleId="ilanbaslik">
    <w:name w:val="ilanbaslik"/>
    <w:basedOn w:val="VarsaylanParagrafYazTipi"/>
    <w:rsid w:val="001D335E"/>
  </w:style>
  <w:style w:type="paragraph" w:styleId="NormalWeb">
    <w:name w:val="Normal (Web)"/>
    <w:basedOn w:val="Normal"/>
    <w:uiPriority w:val="99"/>
    <w:unhideWhenUsed/>
    <w:rsid w:val="001D335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1D335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1D335E"/>
  </w:style>
  <w:style w:type="character" w:customStyle="1" w:styleId="ilanbaslik">
    <w:name w:val="ilanbaslik"/>
    <w:basedOn w:val="VarsaylanParagrafYazTipi"/>
    <w:rsid w:val="001D335E"/>
  </w:style>
  <w:style w:type="paragraph" w:styleId="NormalWeb">
    <w:name w:val="Normal (Web)"/>
    <w:basedOn w:val="Normal"/>
    <w:uiPriority w:val="99"/>
    <w:unhideWhenUsed/>
    <w:rsid w:val="001D335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1D33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097837">
      <w:bodyDiv w:val="1"/>
      <w:marLeft w:val="0"/>
      <w:marRight w:val="0"/>
      <w:marTop w:val="0"/>
      <w:marBottom w:val="0"/>
      <w:divBdr>
        <w:top w:val="none" w:sz="0" w:space="0" w:color="auto"/>
        <w:left w:val="none" w:sz="0" w:space="0" w:color="auto"/>
        <w:bottom w:val="none" w:sz="0" w:space="0" w:color="auto"/>
        <w:right w:val="none" w:sz="0" w:space="0" w:color="auto"/>
      </w:divBdr>
      <w:divsChild>
        <w:div w:id="1665549977">
          <w:marLeft w:val="0"/>
          <w:marRight w:val="0"/>
          <w:marTop w:val="0"/>
          <w:marBottom w:val="0"/>
          <w:divBdr>
            <w:top w:val="none" w:sz="0" w:space="0" w:color="auto"/>
            <w:left w:val="none" w:sz="0" w:space="0" w:color="auto"/>
            <w:bottom w:val="none" w:sz="0" w:space="0" w:color="auto"/>
            <w:right w:val="none" w:sz="0" w:space="0" w:color="auto"/>
          </w:divBdr>
        </w:div>
        <w:div w:id="1619414926">
          <w:marLeft w:val="0"/>
          <w:marRight w:val="0"/>
          <w:marTop w:val="0"/>
          <w:marBottom w:val="0"/>
          <w:divBdr>
            <w:top w:val="none" w:sz="0" w:space="0" w:color="auto"/>
            <w:left w:val="none" w:sz="0" w:space="0" w:color="auto"/>
            <w:bottom w:val="none" w:sz="0" w:space="0" w:color="auto"/>
            <w:right w:val="none" w:sz="0" w:space="0" w:color="auto"/>
          </w:divBdr>
        </w:div>
        <w:div w:id="440881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948</Words>
  <Characters>5408</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Windows10</dc:creator>
  <cp:lastModifiedBy>Windows10</cp:lastModifiedBy>
  <cp:revision>5</cp:revision>
  <dcterms:created xsi:type="dcterms:W3CDTF">2026-11-02T13:12:00Z</dcterms:created>
  <dcterms:modified xsi:type="dcterms:W3CDTF">2026-11-03T06:28:00Z</dcterms:modified>
</cp:coreProperties>
</file>